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504" w:rsidRPr="00315504" w:rsidRDefault="00315504" w:rsidP="00315504">
      <w:pPr>
        <w:pBdr>
          <w:top w:val="single" w:sz="2" w:space="0" w:color="D9D9E3"/>
          <w:left w:val="single" w:sz="2" w:space="0" w:color="D9D9E3"/>
          <w:bottom w:val="single" w:sz="2" w:space="0" w:color="D9D9E3"/>
          <w:right w:val="single" w:sz="2" w:space="0" w:color="D9D9E3"/>
        </w:pBdr>
        <w:shd w:val="clear" w:color="auto" w:fill="F7F7F8"/>
        <w:spacing w:after="300"/>
        <w:rPr>
          <w:rFonts w:ascii="Segoe UI" w:eastAsia="Times New Roman" w:hAnsi="Segoe UI" w:cs="Segoe UI"/>
          <w:color w:val="374151"/>
          <w:lang w:eastAsia="tr-TR"/>
        </w:rPr>
      </w:pPr>
      <w:r w:rsidRPr="00315504">
        <w:rPr>
          <w:rFonts w:ascii="Segoe UI" w:eastAsia="Times New Roman" w:hAnsi="Segoe UI" w:cs="Segoe UI"/>
          <w:color w:val="374151"/>
          <w:lang w:eastAsia="tr-TR"/>
        </w:rPr>
        <w:t>Mobile Game Trends for 2024: The New Era of Mobile Gaming</w:t>
      </w:r>
    </w:p>
    <w:p w:rsidR="00315504" w:rsidRPr="00315504" w:rsidRDefault="00315504" w:rsidP="0031550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315504">
        <w:rPr>
          <w:rFonts w:ascii="Segoe UI" w:eastAsia="Times New Roman" w:hAnsi="Segoe UI" w:cs="Segoe UI"/>
          <w:color w:val="374151"/>
          <w:lang w:eastAsia="tr-TR"/>
        </w:rPr>
        <w:t>Mobile games are an ever-evolving industry, constantly filled with innovations and changes. With the advancement of technology, mobile games witness new trends every year. In 2024, we anticipate exciting developments and transformations in the world of mobile gaming. In this article, we will explore the prominent mobile game trends for the upcoming year.</w:t>
      </w:r>
    </w:p>
    <w:p w:rsidR="00315504" w:rsidRPr="00315504" w:rsidRDefault="00315504" w:rsidP="00315504">
      <w:pPr>
        <w:numPr>
          <w:ilvl w:val="0"/>
          <w:numId w:val="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315504">
        <w:rPr>
          <w:rFonts w:ascii="Segoe UI" w:eastAsia="Times New Roman" w:hAnsi="Segoe UI" w:cs="Segoe UI"/>
          <w:color w:val="374151"/>
          <w:lang w:eastAsia="tr-TR"/>
        </w:rPr>
        <w:t>Integration of Augmented Reality (AR) and Virtual Reality (VR)</w:t>
      </w:r>
    </w:p>
    <w:p w:rsidR="00315504" w:rsidRPr="00315504" w:rsidRDefault="00315504" w:rsidP="0031550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315504">
        <w:rPr>
          <w:rFonts w:ascii="Segoe UI" w:eastAsia="Times New Roman" w:hAnsi="Segoe UI" w:cs="Segoe UI"/>
          <w:color w:val="374151"/>
          <w:lang w:eastAsia="tr-TR"/>
        </w:rPr>
        <w:t>Augmented reality (AR) and virtual reality (VR) technologies will expand the boundaries of mobile gaming and offer more interactive experiences. In 2024, the integration of AR and VR into mobile games will provide more realistic and thrilling experiences. For instance, players will be able to integrate the real world into mobile games, explore virtual objects in physical environments, or participate in multiplayer virtual worlds.</w:t>
      </w:r>
    </w:p>
    <w:p w:rsidR="00315504" w:rsidRPr="00315504" w:rsidRDefault="00315504" w:rsidP="00315504">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315504">
        <w:rPr>
          <w:rFonts w:ascii="Segoe UI" w:eastAsia="Times New Roman" w:hAnsi="Segoe UI" w:cs="Segoe UI"/>
          <w:color w:val="374151"/>
          <w:lang w:eastAsia="tr-TR"/>
        </w:rPr>
        <w:t>Cloud Gaming Services and Streaming</w:t>
      </w:r>
    </w:p>
    <w:p w:rsidR="00315504" w:rsidRPr="00315504" w:rsidRDefault="00315504" w:rsidP="0031550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315504">
        <w:rPr>
          <w:rFonts w:ascii="Segoe UI" w:eastAsia="Times New Roman" w:hAnsi="Segoe UI" w:cs="Segoe UI"/>
          <w:color w:val="374151"/>
          <w:lang w:eastAsia="tr-TR"/>
        </w:rPr>
        <w:t>Cloud gaming services enable players to stream games on any device. In 2024, with the growing popularity of cloud gaming services, more mobile games will be offered on cloud-based platforms. This will allow players to enjoy high-quality gaming experiences while playing games that do not require high-performance devices.</w:t>
      </w:r>
    </w:p>
    <w:p w:rsidR="00315504" w:rsidRPr="00315504" w:rsidRDefault="00315504" w:rsidP="00315504">
      <w:pPr>
        <w:numPr>
          <w:ilvl w:val="0"/>
          <w:numId w:val="3"/>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315504">
        <w:rPr>
          <w:rFonts w:ascii="Segoe UI" w:eastAsia="Times New Roman" w:hAnsi="Segoe UI" w:cs="Segoe UI"/>
          <w:color w:val="374151"/>
          <w:lang w:eastAsia="tr-TR"/>
        </w:rPr>
        <w:t>Competitive and Esports Mobile Games</w:t>
      </w:r>
    </w:p>
    <w:p w:rsidR="00315504" w:rsidRPr="00315504" w:rsidRDefault="00315504" w:rsidP="0031550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315504">
        <w:rPr>
          <w:rFonts w:ascii="Segoe UI" w:eastAsia="Times New Roman" w:hAnsi="Segoe UI" w:cs="Segoe UI"/>
          <w:color w:val="374151"/>
          <w:lang w:eastAsia="tr-TR"/>
        </w:rPr>
        <w:t>Competitive gaming and esports are gaining increasing importance in the world of mobile gaming. In 2024, we will witness more mobile games optimized for competitive game modes and esports events. Players will have the opportunity to showcase their skills by participating in global tournaments and have a chance to win significant prizes.</w:t>
      </w:r>
    </w:p>
    <w:p w:rsidR="00315504" w:rsidRPr="00315504" w:rsidRDefault="00315504" w:rsidP="00315504">
      <w:pPr>
        <w:numPr>
          <w:ilvl w:val="0"/>
          <w:numId w:val="4"/>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315504">
        <w:rPr>
          <w:rFonts w:ascii="Segoe UI" w:eastAsia="Times New Roman" w:hAnsi="Segoe UI" w:cs="Segoe UI"/>
          <w:color w:val="374151"/>
          <w:lang w:eastAsia="tr-TR"/>
        </w:rPr>
        <w:t>AI-Powered and Machine Learning-Enhanced Games</w:t>
      </w:r>
    </w:p>
    <w:p w:rsidR="00315504" w:rsidRPr="00315504" w:rsidRDefault="00315504" w:rsidP="0031550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315504">
        <w:rPr>
          <w:rFonts w:ascii="Segoe UI" w:eastAsia="Times New Roman" w:hAnsi="Segoe UI" w:cs="Segoe UI"/>
          <w:color w:val="374151"/>
          <w:lang w:eastAsia="tr-TR"/>
        </w:rPr>
        <w:t>Artificial intelligence (AI) and machine learning (ML) are used to deliver more impressive and immersive experiences in mobile games. In 2024, we expect AI and ML to further advance in mobile games. These technologies will enhance game mechanics, adapt gameplay to individual players, and provide more intelligent and challenging opponents.</w:t>
      </w:r>
    </w:p>
    <w:p w:rsidR="00315504" w:rsidRPr="00315504" w:rsidRDefault="00315504" w:rsidP="00315504">
      <w:pPr>
        <w:numPr>
          <w:ilvl w:val="0"/>
          <w:numId w:val="5"/>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315504">
        <w:rPr>
          <w:rFonts w:ascii="Segoe UI" w:eastAsia="Times New Roman" w:hAnsi="Segoe UI" w:cs="Segoe UI"/>
          <w:color w:val="374151"/>
          <w:lang w:eastAsia="tr-TR"/>
        </w:rPr>
        <w:t>Cross-Platform and Social Gaming</w:t>
      </w:r>
    </w:p>
    <w:p w:rsidR="00315504" w:rsidRPr="00315504" w:rsidRDefault="00315504" w:rsidP="0031550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315504">
        <w:rPr>
          <w:rFonts w:ascii="Segoe UI" w:eastAsia="Times New Roman" w:hAnsi="Segoe UI" w:cs="Segoe UI"/>
          <w:color w:val="374151"/>
          <w:lang w:eastAsia="tr-TR"/>
        </w:rPr>
        <w:t xml:space="preserve">Cross-platform and social gaming experiences will continue to be significant trends in 2024. Players will have the ability to play games seamlessly across multiple devices </w:t>
      </w:r>
      <w:r w:rsidRPr="00315504">
        <w:rPr>
          <w:rFonts w:ascii="Segoe UI" w:eastAsia="Times New Roman" w:hAnsi="Segoe UI" w:cs="Segoe UI"/>
          <w:color w:val="374151"/>
          <w:lang w:eastAsia="tr-TR"/>
        </w:rPr>
        <w:lastRenderedPageBreak/>
        <w:t>and connect with friends through social features. This will foster a sense of community and allow players to share their gaming experiences with others.</w:t>
      </w:r>
    </w:p>
    <w:p w:rsidR="00315504" w:rsidRPr="00315504" w:rsidRDefault="00315504" w:rsidP="00315504">
      <w:pPr>
        <w:numPr>
          <w:ilvl w:val="0"/>
          <w:numId w:val="6"/>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lang w:eastAsia="tr-TR"/>
        </w:rPr>
      </w:pPr>
      <w:r w:rsidRPr="00315504">
        <w:rPr>
          <w:rFonts w:ascii="Segoe UI" w:eastAsia="Times New Roman" w:hAnsi="Segoe UI" w:cs="Segoe UI"/>
          <w:color w:val="374151"/>
          <w:lang w:eastAsia="tr-TR"/>
        </w:rPr>
        <w:t>Gamification in Non-Gaming Apps</w:t>
      </w:r>
    </w:p>
    <w:p w:rsidR="00315504" w:rsidRPr="00315504" w:rsidRDefault="00315504" w:rsidP="0031550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315504">
        <w:rPr>
          <w:rFonts w:ascii="Segoe UI" w:eastAsia="Times New Roman" w:hAnsi="Segoe UI" w:cs="Segoe UI"/>
          <w:color w:val="374151"/>
          <w:lang w:eastAsia="tr-TR"/>
        </w:rPr>
        <w:t>Gamification, the application of game elements in non-gaming contexts, will continue to be prominent in mobile apps beyond traditional games. In 2024, we will see more non-gaming apps incorporating gamified elements to enhance user engagement, motivation, and reward systems.</w:t>
      </w:r>
    </w:p>
    <w:p w:rsidR="00315504" w:rsidRPr="00315504" w:rsidRDefault="00315504" w:rsidP="0031550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lang w:eastAsia="tr-TR"/>
        </w:rPr>
      </w:pPr>
      <w:r w:rsidRPr="00315504">
        <w:rPr>
          <w:rFonts w:ascii="Segoe UI" w:eastAsia="Times New Roman" w:hAnsi="Segoe UI" w:cs="Segoe UI"/>
          <w:color w:val="374151"/>
          <w:lang w:eastAsia="tr-TR"/>
        </w:rPr>
        <w:t>In conclusion, 2024 promises to be an exciting year for mobile gaming. With the integration of AR and VR, cloud gaming services, competitive gaming, AI advancements, cross-platform experiences, and gamification, mobile games will offer more immersive and diverse experiences for players. The mobile gaming industry will continue to thrive as it evolves and embraces the emerging technologies and trends of the future.</w:t>
      </w:r>
    </w:p>
    <w:p w:rsidR="001B4505" w:rsidRDefault="001B4505"/>
    <w:sectPr w:rsidR="001B4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9208D"/>
    <w:multiLevelType w:val="multilevel"/>
    <w:tmpl w:val="13760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B3575A"/>
    <w:multiLevelType w:val="multilevel"/>
    <w:tmpl w:val="BF665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F628E4"/>
    <w:multiLevelType w:val="multilevel"/>
    <w:tmpl w:val="C9426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8D4D5F"/>
    <w:multiLevelType w:val="multilevel"/>
    <w:tmpl w:val="DC240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0E6703"/>
    <w:multiLevelType w:val="multilevel"/>
    <w:tmpl w:val="6142B5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815DFE"/>
    <w:multiLevelType w:val="multilevel"/>
    <w:tmpl w:val="58A2C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9255262">
    <w:abstractNumId w:val="0"/>
  </w:num>
  <w:num w:numId="2" w16cid:durableId="1111898062">
    <w:abstractNumId w:val="5"/>
  </w:num>
  <w:num w:numId="3" w16cid:durableId="654145612">
    <w:abstractNumId w:val="1"/>
  </w:num>
  <w:num w:numId="4" w16cid:durableId="1308169931">
    <w:abstractNumId w:val="3"/>
  </w:num>
  <w:num w:numId="5" w16cid:durableId="808787884">
    <w:abstractNumId w:val="4"/>
  </w:num>
  <w:num w:numId="6" w16cid:durableId="1038122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04"/>
    <w:rsid w:val="001B4505"/>
    <w:rsid w:val="00315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7BFBEB3"/>
  <w15:chartTrackingRefBased/>
  <w15:docId w15:val="{85ADADD1-95F7-0247-8677-2213E752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5504"/>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3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c:creator>
  <cp:keywords/>
  <dc:description/>
  <cp:lastModifiedBy>Selin </cp:lastModifiedBy>
  <cp:revision>1</cp:revision>
  <dcterms:created xsi:type="dcterms:W3CDTF">2023-05-30T20:29:00Z</dcterms:created>
  <dcterms:modified xsi:type="dcterms:W3CDTF">2023-05-30T20:29:00Z</dcterms:modified>
</cp:coreProperties>
</file>